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A1D" w:rsidRDefault="007A7A1D">
      <w:pPr>
        <w:pStyle w:val="Corpodetexto"/>
        <w:spacing w:before="1"/>
        <w:rPr>
          <w:sz w:val="14"/>
        </w:rPr>
      </w:pPr>
    </w:p>
    <w:p w:rsidR="00E629ED" w:rsidRPr="00AC04FA" w:rsidRDefault="00D83B3D" w:rsidP="00E629ED">
      <w:pPr>
        <w:pStyle w:val="Ttulo"/>
        <w:ind w:left="0" w:right="4" w:firstLine="0"/>
        <w:rPr>
          <w:spacing w:val="1"/>
          <w:sz w:val="40"/>
          <w:szCs w:val="40"/>
        </w:rPr>
      </w:pPr>
      <w:r w:rsidRPr="00AC04FA">
        <w:rPr>
          <w:sz w:val="40"/>
          <w:szCs w:val="40"/>
        </w:rPr>
        <w:t xml:space="preserve">EDITAL Nº. </w:t>
      </w:r>
      <w:r w:rsidR="00E629ED" w:rsidRPr="00AC04FA">
        <w:rPr>
          <w:sz w:val="40"/>
          <w:szCs w:val="40"/>
          <w:lang w:val="pt-BR"/>
        </w:rPr>
        <w:t>09</w:t>
      </w:r>
      <w:r w:rsidR="00E629ED" w:rsidRPr="00AC04FA">
        <w:rPr>
          <w:sz w:val="40"/>
          <w:szCs w:val="40"/>
        </w:rPr>
        <w:t xml:space="preserve"> – 2024/01</w:t>
      </w:r>
    </w:p>
    <w:p w:rsidR="007A7A1D" w:rsidRPr="00AC04FA" w:rsidRDefault="00D83B3D" w:rsidP="00E629ED">
      <w:pPr>
        <w:pStyle w:val="Ttulo"/>
        <w:ind w:left="0" w:right="4" w:firstLine="0"/>
        <w:rPr>
          <w:spacing w:val="1"/>
          <w:sz w:val="40"/>
          <w:szCs w:val="40"/>
        </w:rPr>
      </w:pPr>
      <w:r w:rsidRPr="00AC04FA">
        <w:rPr>
          <w:sz w:val="40"/>
          <w:szCs w:val="40"/>
        </w:rPr>
        <w:t xml:space="preserve">CURSO ODONTOLOGIA </w:t>
      </w:r>
    </w:p>
    <w:p w:rsidR="007A7A1D" w:rsidRPr="00AC04FA" w:rsidRDefault="00D83B3D" w:rsidP="00E629ED">
      <w:pPr>
        <w:pStyle w:val="Ttulo"/>
        <w:ind w:left="0" w:right="4" w:firstLine="0"/>
        <w:rPr>
          <w:sz w:val="40"/>
          <w:szCs w:val="40"/>
          <w:lang w:val="pt-BR"/>
        </w:rPr>
      </w:pPr>
      <w:r w:rsidRPr="00AC04FA">
        <w:rPr>
          <w:spacing w:val="-137"/>
          <w:sz w:val="40"/>
          <w:szCs w:val="40"/>
        </w:rPr>
        <w:t xml:space="preserve"> </w:t>
      </w:r>
      <w:r w:rsidRPr="00AC04FA">
        <w:rPr>
          <w:sz w:val="40"/>
          <w:szCs w:val="40"/>
          <w:lang w:val="pt-BR"/>
        </w:rPr>
        <w:t>EXAME FINAL</w:t>
      </w:r>
    </w:p>
    <w:p w:rsidR="007A7A1D" w:rsidRPr="00E629ED" w:rsidRDefault="00E629ED">
      <w:pPr>
        <w:widowControl/>
        <w:autoSpaceDE/>
        <w:autoSpaceDN/>
        <w:spacing w:before="100" w:beforeAutospacing="1" w:after="100" w:afterAutospacing="1" w:line="242" w:lineRule="auto"/>
        <w:jc w:val="both"/>
        <w:rPr>
          <w:b/>
          <w:color w:val="000000"/>
          <w:sz w:val="24"/>
          <w:szCs w:val="24"/>
          <w:lang w:val="pt-BR" w:eastAsia="pt-BR"/>
        </w:rPr>
      </w:pPr>
      <w:r w:rsidRPr="00E629ED">
        <w:rPr>
          <w:b/>
          <w:color w:val="000000"/>
          <w:sz w:val="24"/>
          <w:szCs w:val="24"/>
          <w:lang w:val="pt-BR" w:eastAsia="pt-BR"/>
        </w:rPr>
        <w:t xml:space="preserve">A COORDENAÇÃO DO CURSO DE ODONTOLOGIA DA UNIFASIPE, FAZ SABER QUE </w:t>
      </w:r>
      <w:r w:rsidRPr="00E629ED">
        <w:rPr>
          <w:rFonts w:eastAsia="Calibri"/>
          <w:b/>
          <w:sz w:val="24"/>
          <w:szCs w:val="24"/>
          <w:lang w:val="pt-BR" w:eastAsia="pt-BR"/>
        </w:rPr>
        <w:t xml:space="preserve">AS AVALIAÇÕES </w:t>
      </w:r>
      <w:r w:rsidRPr="00E629ED">
        <w:rPr>
          <w:rFonts w:eastAsia="Calibri"/>
          <w:b/>
          <w:sz w:val="24"/>
          <w:szCs w:val="24"/>
          <w:lang w:val="en-US" w:eastAsia="pt-BR"/>
        </w:rPr>
        <w:t>DE EXAME FINAL</w:t>
      </w:r>
      <w:r>
        <w:rPr>
          <w:rFonts w:eastAsia="Calibri"/>
          <w:b/>
          <w:sz w:val="24"/>
          <w:szCs w:val="24"/>
          <w:lang w:val="pt-BR" w:eastAsia="pt-BR"/>
        </w:rPr>
        <w:t xml:space="preserve"> DO SEMESTRE 2024/01</w:t>
      </w:r>
      <w:r w:rsidRPr="00E629ED">
        <w:rPr>
          <w:rFonts w:eastAsia="Calibri"/>
          <w:b/>
          <w:sz w:val="24"/>
          <w:szCs w:val="24"/>
          <w:lang w:val="pt-BR" w:eastAsia="pt-BR"/>
        </w:rPr>
        <w:t xml:space="preserve"> </w:t>
      </w:r>
      <w:r w:rsidR="00D83B3D" w:rsidRPr="00E629ED">
        <w:rPr>
          <w:rFonts w:eastAsia="Calibri"/>
          <w:b/>
          <w:sz w:val="24"/>
          <w:szCs w:val="24"/>
          <w:lang w:val="pt-BR" w:eastAsia="pt-BR"/>
        </w:rPr>
        <w:t>acontecerão impreterivelmente nos</w:t>
      </w:r>
      <w:r w:rsidR="00D83B3D" w:rsidRPr="00E629ED">
        <w:rPr>
          <w:b/>
          <w:color w:val="000000"/>
          <w:sz w:val="24"/>
          <w:szCs w:val="24"/>
          <w:lang w:val="pt-BR" w:eastAsia="pt-BR"/>
        </w:rPr>
        <w:t xml:space="preserve"> </w:t>
      </w:r>
      <w:r w:rsidRPr="00E629ED">
        <w:rPr>
          <w:b/>
          <w:color w:val="000000"/>
          <w:sz w:val="24"/>
          <w:szCs w:val="24"/>
          <w:lang w:val="pt-BR" w:eastAsia="pt-BR"/>
        </w:rPr>
        <w:t xml:space="preserve">DIAS </w:t>
      </w:r>
      <w:r>
        <w:rPr>
          <w:b/>
          <w:sz w:val="24"/>
          <w:szCs w:val="24"/>
          <w:lang w:val="pt-BR" w:eastAsia="pt-BR"/>
        </w:rPr>
        <w:t>16 E 17 DE JULHO DE 2024</w:t>
      </w:r>
      <w:r w:rsidRPr="00E629ED">
        <w:rPr>
          <w:b/>
          <w:sz w:val="24"/>
          <w:szCs w:val="24"/>
          <w:lang w:val="pt-BR" w:eastAsia="pt-BR"/>
        </w:rPr>
        <w:t xml:space="preserve">, </w:t>
      </w:r>
      <w:r w:rsidR="00D83B3D" w:rsidRPr="00E629ED">
        <w:rPr>
          <w:b/>
          <w:color w:val="000000"/>
          <w:sz w:val="24"/>
          <w:szCs w:val="24"/>
          <w:lang w:val="pt-BR" w:eastAsia="pt-BR"/>
        </w:rPr>
        <w:t xml:space="preserve">conforme edital abaixo. </w:t>
      </w:r>
    </w:p>
    <w:p w:rsidR="007A7A1D" w:rsidRDefault="00D83B3D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52" w:lineRule="auto"/>
        <w:contextualSpacing/>
        <w:jc w:val="both"/>
        <w:rPr>
          <w:b/>
          <w:color w:val="000000"/>
          <w:sz w:val="24"/>
          <w:szCs w:val="24"/>
          <w:lang w:val="pt-BR" w:eastAsia="pt-BR"/>
        </w:rPr>
      </w:pPr>
      <w:r>
        <w:rPr>
          <w:b/>
          <w:color w:val="000000"/>
          <w:sz w:val="24"/>
          <w:szCs w:val="24"/>
          <w:lang w:val="pt-BR" w:eastAsia="pt-BR"/>
        </w:rPr>
        <w:t xml:space="preserve">DISPOSIÇÕES GERAIS </w:t>
      </w:r>
    </w:p>
    <w:p w:rsidR="007A7A1D" w:rsidRDefault="00D83B3D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 w:line="273" w:lineRule="auto"/>
        <w:contextualSpacing/>
        <w:jc w:val="both"/>
        <w:rPr>
          <w:rFonts w:eastAsia="Calibri"/>
          <w:sz w:val="24"/>
          <w:szCs w:val="24"/>
          <w:lang w:val="pt-BR" w:eastAsia="pt-BR"/>
        </w:rPr>
      </w:pPr>
      <w:r>
        <w:rPr>
          <w:rFonts w:eastAsia="Calibri"/>
          <w:sz w:val="24"/>
          <w:szCs w:val="24"/>
          <w:lang w:val="pt-BR" w:eastAsia="pt-BR"/>
        </w:rPr>
        <w:t xml:space="preserve">As avaliações de </w:t>
      </w:r>
      <w:r>
        <w:rPr>
          <w:rFonts w:eastAsia="Calibri"/>
          <w:b/>
          <w:bCs/>
          <w:sz w:val="24"/>
          <w:szCs w:val="24"/>
          <w:lang w:val="en-US" w:eastAsia="pt-BR"/>
        </w:rPr>
        <w:t>exame final</w:t>
      </w:r>
      <w:r>
        <w:rPr>
          <w:rFonts w:eastAsia="Calibri"/>
          <w:sz w:val="24"/>
          <w:szCs w:val="24"/>
          <w:lang w:val="pt-BR" w:eastAsia="pt-BR"/>
        </w:rPr>
        <w:t xml:space="preserve"> serão realizadas presencialmente conforme supracitado.  </w:t>
      </w:r>
    </w:p>
    <w:p w:rsidR="007A7A1D" w:rsidRDefault="00D83B3D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 w:line="273" w:lineRule="auto"/>
        <w:contextualSpacing/>
        <w:jc w:val="both"/>
        <w:rPr>
          <w:rFonts w:eastAsia="Calibri"/>
          <w:sz w:val="24"/>
          <w:szCs w:val="24"/>
          <w:lang w:val="pt-BR" w:eastAsia="pt-BR"/>
        </w:rPr>
      </w:pPr>
      <w:r>
        <w:rPr>
          <w:rFonts w:eastAsia="Calibri"/>
          <w:sz w:val="24"/>
          <w:szCs w:val="24"/>
          <w:lang w:val="pt-BR" w:eastAsia="pt-BR"/>
        </w:rPr>
        <w:t>Serão provas construídas de modo misto com</w:t>
      </w:r>
      <w:r>
        <w:rPr>
          <w:rFonts w:eastAsia="Calibri"/>
          <w:b/>
          <w:bCs/>
          <w:sz w:val="24"/>
          <w:szCs w:val="24"/>
          <w:lang w:val="pt-BR" w:eastAsia="pt-BR"/>
        </w:rPr>
        <w:t xml:space="preserve"> </w:t>
      </w:r>
      <w:r>
        <w:rPr>
          <w:rFonts w:eastAsia="Calibri"/>
          <w:b/>
          <w:bCs/>
          <w:sz w:val="24"/>
          <w:szCs w:val="24"/>
          <w:lang w:val="en-US" w:eastAsia="pt-BR"/>
        </w:rPr>
        <w:t xml:space="preserve">pelo menos 05 </w:t>
      </w:r>
      <w:r>
        <w:rPr>
          <w:rFonts w:eastAsia="Calibri"/>
          <w:b/>
          <w:bCs/>
          <w:sz w:val="24"/>
          <w:szCs w:val="24"/>
          <w:lang w:val="pt-BR" w:eastAsia="pt-BR"/>
        </w:rPr>
        <w:t xml:space="preserve">questões dissertativas e </w:t>
      </w:r>
      <w:r>
        <w:rPr>
          <w:rFonts w:eastAsia="Calibri"/>
          <w:b/>
          <w:bCs/>
          <w:sz w:val="24"/>
          <w:szCs w:val="24"/>
          <w:lang w:val="en-US" w:eastAsia="pt-BR"/>
        </w:rPr>
        <w:t xml:space="preserve">05 questões </w:t>
      </w:r>
      <w:r>
        <w:rPr>
          <w:rFonts w:eastAsia="Calibri"/>
          <w:b/>
          <w:bCs/>
          <w:sz w:val="24"/>
          <w:szCs w:val="24"/>
          <w:lang w:val="pt-BR" w:eastAsia="pt-BR"/>
        </w:rPr>
        <w:t xml:space="preserve">objetivas, </w:t>
      </w:r>
      <w:r>
        <w:rPr>
          <w:rFonts w:eastAsia="Calibri"/>
          <w:sz w:val="24"/>
          <w:szCs w:val="24"/>
          <w:lang w:val="pt-BR" w:eastAsia="pt-BR"/>
        </w:rPr>
        <w:t xml:space="preserve">porém fica a critério do professor responsável pela disciplina determinar a quantidade máxima de questões. </w:t>
      </w:r>
    </w:p>
    <w:p w:rsidR="007A7A1D" w:rsidRDefault="00D83B3D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 w:line="273" w:lineRule="auto"/>
        <w:contextualSpacing/>
        <w:jc w:val="both"/>
        <w:rPr>
          <w:rFonts w:eastAsia="Calibri"/>
          <w:sz w:val="24"/>
          <w:szCs w:val="24"/>
          <w:lang w:val="pt-BR" w:eastAsia="pt-BR"/>
        </w:rPr>
      </w:pPr>
      <w:r>
        <w:rPr>
          <w:rFonts w:eastAsia="Calibri"/>
          <w:sz w:val="24"/>
          <w:szCs w:val="24"/>
          <w:lang w:val="pt-BR" w:eastAsia="pt-BR"/>
        </w:rPr>
        <w:t xml:space="preserve">As provas serão realizadas das </w:t>
      </w:r>
      <w:r>
        <w:rPr>
          <w:rFonts w:eastAsia="Calibri"/>
          <w:b/>
          <w:sz w:val="24"/>
          <w:szCs w:val="24"/>
          <w:lang w:val="pt-BR" w:eastAsia="pt-BR"/>
        </w:rPr>
        <w:t>19:00 horas até as 22:10 horas</w:t>
      </w:r>
    </w:p>
    <w:p w:rsidR="007A7A1D" w:rsidRDefault="00D83B3D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 w:line="273" w:lineRule="auto"/>
        <w:contextualSpacing/>
        <w:jc w:val="both"/>
        <w:rPr>
          <w:rFonts w:eastAsia="Calibri"/>
          <w:sz w:val="24"/>
          <w:szCs w:val="24"/>
          <w:lang w:val="pt-BR" w:eastAsia="pt-BR"/>
        </w:rPr>
      </w:pPr>
      <w:r>
        <w:rPr>
          <w:rFonts w:eastAsia="Calibri"/>
          <w:sz w:val="24"/>
          <w:szCs w:val="24"/>
          <w:lang w:val="pt-BR" w:eastAsia="pt-BR"/>
        </w:rPr>
        <w:t xml:space="preserve">Os horários não serão alterados e o acadêmico deve realizá-las impreterivelmente nas datas propostas. </w:t>
      </w:r>
    </w:p>
    <w:p w:rsidR="007A7A1D" w:rsidRDefault="00AC04FA">
      <w:pPr>
        <w:pStyle w:val="PargrafodaLista"/>
        <w:numPr>
          <w:ilvl w:val="0"/>
          <w:numId w:val="2"/>
        </w:numPr>
        <w:rPr>
          <w:rFonts w:eastAsia="Calibri"/>
          <w:b/>
          <w:sz w:val="24"/>
          <w:szCs w:val="24"/>
          <w:lang w:val="en-US" w:eastAsia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 wp14:anchorId="16E955F4" wp14:editId="109322F2">
            <wp:simplePos x="0" y="0"/>
            <wp:positionH relativeFrom="column">
              <wp:posOffset>605155</wp:posOffset>
            </wp:positionH>
            <wp:positionV relativeFrom="paragraph">
              <wp:posOffset>1127125</wp:posOffset>
            </wp:positionV>
            <wp:extent cx="5042535" cy="3851275"/>
            <wp:effectExtent l="0" t="0" r="5715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2535" cy="385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3B3D">
        <w:rPr>
          <w:rFonts w:eastAsia="Calibri"/>
          <w:sz w:val="24"/>
          <w:szCs w:val="24"/>
          <w:lang w:val="pt-BR" w:eastAsia="pt-BR"/>
        </w:rPr>
        <w:t xml:space="preserve">No que tange o conteúdo programático para as </w:t>
      </w:r>
      <w:r w:rsidR="00D83B3D">
        <w:rPr>
          <w:rFonts w:eastAsia="Calibri"/>
          <w:b/>
          <w:bCs/>
          <w:sz w:val="24"/>
          <w:szCs w:val="24"/>
          <w:lang w:val="pt-BR" w:eastAsia="pt-BR"/>
        </w:rPr>
        <w:t xml:space="preserve">avaliações </w:t>
      </w:r>
      <w:r w:rsidR="00D83B3D">
        <w:rPr>
          <w:rFonts w:eastAsia="Calibri"/>
          <w:b/>
          <w:bCs/>
          <w:sz w:val="24"/>
          <w:szCs w:val="24"/>
          <w:lang w:val="en-US" w:eastAsia="pt-BR"/>
        </w:rPr>
        <w:t>de exame final</w:t>
      </w:r>
      <w:r w:rsidR="00D83B3D">
        <w:rPr>
          <w:rFonts w:eastAsia="Calibri"/>
          <w:sz w:val="24"/>
          <w:szCs w:val="24"/>
          <w:lang w:val="pt-BR" w:eastAsia="pt-BR"/>
        </w:rPr>
        <w:t xml:space="preserve"> fica determinado que o conteúdo abordado será retroativo referente ao que foi ministrado durante todo o semestre</w:t>
      </w:r>
      <w:r w:rsidR="00D83B3D">
        <w:rPr>
          <w:rFonts w:eastAsia="Calibri"/>
          <w:sz w:val="24"/>
          <w:szCs w:val="24"/>
          <w:lang w:val="en-US" w:eastAsia="pt-BR"/>
        </w:rPr>
        <w:t>,</w:t>
      </w:r>
      <w:r w:rsidR="007759B6">
        <w:rPr>
          <w:rFonts w:eastAsia="Calibri"/>
          <w:b/>
          <w:sz w:val="24"/>
          <w:szCs w:val="24"/>
          <w:lang w:val="en-US" w:eastAsia="pt-BR"/>
        </w:rPr>
        <w:t xml:space="preserve"> e que as </w:t>
      </w:r>
      <w:proofErr w:type="spellStart"/>
      <w:r w:rsidR="007759B6">
        <w:rPr>
          <w:rFonts w:eastAsia="Calibri"/>
          <w:b/>
          <w:sz w:val="24"/>
          <w:szCs w:val="24"/>
          <w:lang w:val="en-US" w:eastAsia="pt-BR"/>
        </w:rPr>
        <w:t>avaliações</w:t>
      </w:r>
      <w:proofErr w:type="spellEnd"/>
      <w:r w:rsidR="007759B6">
        <w:rPr>
          <w:rFonts w:eastAsia="Calibri"/>
          <w:b/>
          <w:sz w:val="24"/>
          <w:szCs w:val="24"/>
          <w:lang w:val="en-US" w:eastAsia="pt-BR"/>
        </w:rPr>
        <w:t xml:space="preserve"> </w:t>
      </w:r>
      <w:proofErr w:type="spellStart"/>
      <w:r w:rsidR="007759B6">
        <w:rPr>
          <w:rFonts w:eastAsia="Calibri"/>
          <w:b/>
          <w:sz w:val="24"/>
          <w:szCs w:val="24"/>
          <w:lang w:val="en-US" w:eastAsia="pt-BR"/>
        </w:rPr>
        <w:t>terão</w:t>
      </w:r>
      <w:bookmarkStart w:id="0" w:name="_GoBack"/>
      <w:bookmarkEnd w:id="0"/>
      <w:proofErr w:type="spellEnd"/>
      <w:r w:rsidR="002842B7">
        <w:rPr>
          <w:rFonts w:eastAsia="Calibri"/>
          <w:b/>
          <w:sz w:val="24"/>
          <w:szCs w:val="24"/>
          <w:lang w:val="en-US" w:eastAsia="pt-BR"/>
        </w:rPr>
        <w:t xml:space="preserve"> </w:t>
      </w:r>
      <w:r w:rsidR="00D83B3D">
        <w:rPr>
          <w:rFonts w:eastAsia="Calibri"/>
          <w:b/>
          <w:sz w:val="24"/>
          <w:szCs w:val="24"/>
          <w:lang w:val="en-US" w:eastAsia="pt-BR"/>
        </w:rPr>
        <w:t>valor de 0 – 10</w:t>
      </w:r>
      <w:r w:rsidR="00E629ED">
        <w:rPr>
          <w:rFonts w:eastAsia="Calibri"/>
          <w:b/>
          <w:sz w:val="24"/>
          <w:szCs w:val="24"/>
          <w:lang w:val="en-US" w:eastAsia="pt-BR"/>
        </w:rPr>
        <w:t>,0</w:t>
      </w:r>
      <w:r w:rsidR="00D83B3D">
        <w:rPr>
          <w:rFonts w:eastAsia="Calibri"/>
          <w:b/>
          <w:sz w:val="24"/>
          <w:szCs w:val="24"/>
          <w:lang w:val="en-US" w:eastAsia="pt-BR"/>
        </w:rPr>
        <w:t xml:space="preserve"> </w:t>
      </w:r>
      <w:proofErr w:type="spellStart"/>
      <w:r w:rsidR="00D83B3D">
        <w:rPr>
          <w:rFonts w:eastAsia="Calibri"/>
          <w:b/>
          <w:sz w:val="24"/>
          <w:szCs w:val="24"/>
          <w:lang w:val="en-US" w:eastAsia="pt-BR"/>
        </w:rPr>
        <w:t>pontos</w:t>
      </w:r>
      <w:proofErr w:type="spellEnd"/>
      <w:r w:rsidR="00D83B3D">
        <w:rPr>
          <w:rFonts w:eastAsia="Calibri"/>
          <w:b/>
          <w:sz w:val="24"/>
          <w:szCs w:val="24"/>
          <w:lang w:val="en-US" w:eastAsia="pt-BR"/>
        </w:rPr>
        <w:t xml:space="preserve">, </w:t>
      </w:r>
      <w:proofErr w:type="spellStart"/>
      <w:r w:rsidR="00D83B3D">
        <w:rPr>
          <w:rFonts w:eastAsia="Calibri"/>
          <w:sz w:val="24"/>
          <w:szCs w:val="24"/>
          <w:lang w:val="en-US" w:eastAsia="pt-BR"/>
        </w:rPr>
        <w:t>sendo</w:t>
      </w:r>
      <w:proofErr w:type="spellEnd"/>
      <w:r w:rsidR="00D83B3D">
        <w:rPr>
          <w:rFonts w:eastAsia="Calibri"/>
          <w:sz w:val="24"/>
          <w:szCs w:val="24"/>
          <w:lang w:val="en-US" w:eastAsia="pt-BR"/>
        </w:rPr>
        <w:t xml:space="preserve"> que</w:t>
      </w:r>
      <w:r w:rsidR="00D83B3D">
        <w:rPr>
          <w:rFonts w:eastAsia="Calibri"/>
          <w:b/>
          <w:sz w:val="24"/>
          <w:szCs w:val="24"/>
          <w:lang w:val="en-US" w:eastAsia="pt-BR"/>
        </w:rPr>
        <w:t xml:space="preserve"> SOMENTE REALIZA </w:t>
      </w:r>
      <w:r w:rsidR="00D83B3D">
        <w:rPr>
          <w:rFonts w:eastAsia="Calibri"/>
          <w:sz w:val="24"/>
          <w:szCs w:val="24"/>
          <w:lang w:val="en-US" w:eastAsia="pt-BR"/>
        </w:rPr>
        <w:t xml:space="preserve">as </w:t>
      </w:r>
      <w:proofErr w:type="spellStart"/>
      <w:r w:rsidR="00D83B3D">
        <w:rPr>
          <w:rFonts w:eastAsia="Calibri"/>
          <w:sz w:val="24"/>
          <w:szCs w:val="24"/>
          <w:lang w:val="en-US" w:eastAsia="pt-BR"/>
        </w:rPr>
        <w:t>avaliações</w:t>
      </w:r>
      <w:proofErr w:type="spellEnd"/>
      <w:r w:rsidR="00D83B3D">
        <w:rPr>
          <w:rFonts w:eastAsia="Calibri"/>
          <w:sz w:val="24"/>
          <w:szCs w:val="24"/>
          <w:lang w:val="en-US" w:eastAsia="pt-BR"/>
        </w:rPr>
        <w:t xml:space="preserve"> de</w:t>
      </w:r>
      <w:r w:rsidR="00D83B3D">
        <w:rPr>
          <w:rFonts w:eastAsia="Calibri"/>
          <w:b/>
          <w:sz w:val="24"/>
          <w:szCs w:val="24"/>
          <w:lang w:val="en-US" w:eastAsia="pt-BR"/>
        </w:rPr>
        <w:t xml:space="preserve"> </w:t>
      </w:r>
      <w:proofErr w:type="spellStart"/>
      <w:r w:rsidR="00D83B3D">
        <w:rPr>
          <w:rFonts w:eastAsia="Calibri"/>
          <w:sz w:val="24"/>
          <w:szCs w:val="24"/>
          <w:lang w:val="en-US" w:eastAsia="pt-BR"/>
        </w:rPr>
        <w:t>exame</w:t>
      </w:r>
      <w:proofErr w:type="spellEnd"/>
      <w:r w:rsidR="00D83B3D">
        <w:rPr>
          <w:rFonts w:eastAsia="Calibri"/>
          <w:sz w:val="24"/>
          <w:szCs w:val="24"/>
          <w:lang w:val="en-US" w:eastAsia="pt-BR"/>
        </w:rPr>
        <w:t xml:space="preserve"> fina</w:t>
      </w:r>
      <w:r w:rsidR="002842B7">
        <w:rPr>
          <w:rFonts w:eastAsia="Calibri"/>
          <w:sz w:val="24"/>
          <w:szCs w:val="24"/>
          <w:lang w:val="en-US" w:eastAsia="pt-BR"/>
        </w:rPr>
        <w:t xml:space="preserve">l o </w:t>
      </w:r>
      <w:proofErr w:type="spellStart"/>
      <w:proofErr w:type="gramStart"/>
      <w:r w:rsidR="002842B7">
        <w:rPr>
          <w:rFonts w:eastAsia="Calibri"/>
          <w:sz w:val="24"/>
          <w:szCs w:val="24"/>
          <w:lang w:val="en-US" w:eastAsia="pt-BR"/>
        </w:rPr>
        <w:t>acadêmico</w:t>
      </w:r>
      <w:proofErr w:type="spellEnd"/>
      <w:r w:rsidR="002842B7">
        <w:rPr>
          <w:rFonts w:eastAsia="Calibri"/>
          <w:sz w:val="24"/>
          <w:szCs w:val="24"/>
          <w:lang w:val="en-US" w:eastAsia="pt-BR"/>
        </w:rPr>
        <w:t>(</w:t>
      </w:r>
      <w:proofErr w:type="gramEnd"/>
      <w:r w:rsidR="002842B7">
        <w:rPr>
          <w:rFonts w:eastAsia="Calibri"/>
          <w:sz w:val="24"/>
          <w:szCs w:val="24"/>
          <w:lang w:val="en-US" w:eastAsia="pt-BR"/>
        </w:rPr>
        <w:t xml:space="preserve">a) que se </w:t>
      </w:r>
      <w:proofErr w:type="spellStart"/>
      <w:r w:rsidR="002842B7">
        <w:rPr>
          <w:rFonts w:eastAsia="Calibri"/>
          <w:sz w:val="24"/>
          <w:szCs w:val="24"/>
          <w:lang w:val="en-US" w:eastAsia="pt-BR"/>
        </w:rPr>
        <w:t>enquadrar</w:t>
      </w:r>
      <w:proofErr w:type="spellEnd"/>
      <w:r w:rsidR="00D83B3D">
        <w:rPr>
          <w:rFonts w:eastAsia="Calibri"/>
          <w:sz w:val="24"/>
          <w:szCs w:val="24"/>
          <w:lang w:val="en-US" w:eastAsia="pt-BR"/>
        </w:rPr>
        <w:t xml:space="preserve"> </w:t>
      </w:r>
      <w:proofErr w:type="spellStart"/>
      <w:r w:rsidR="00D83B3D">
        <w:rPr>
          <w:rFonts w:eastAsia="Calibri"/>
          <w:sz w:val="24"/>
          <w:szCs w:val="24"/>
          <w:lang w:val="en-US" w:eastAsia="pt-BR"/>
        </w:rPr>
        <w:t>na</w:t>
      </w:r>
      <w:proofErr w:type="spellEnd"/>
      <w:r w:rsidR="00D83B3D">
        <w:rPr>
          <w:rFonts w:eastAsia="Calibri"/>
          <w:sz w:val="24"/>
          <w:szCs w:val="24"/>
          <w:lang w:val="en-US" w:eastAsia="pt-BR"/>
        </w:rPr>
        <w:t xml:space="preserve"> </w:t>
      </w:r>
      <w:r w:rsidR="00D83B3D">
        <w:rPr>
          <w:rFonts w:eastAsia="Calibri"/>
          <w:b/>
          <w:sz w:val="24"/>
          <w:szCs w:val="24"/>
          <w:lang w:val="en-US" w:eastAsia="pt-BR"/>
        </w:rPr>
        <w:t>SITUAÇÃO DESCRITA ABAIXO</w:t>
      </w:r>
      <w:r w:rsidR="00D83B3D">
        <w:rPr>
          <w:rFonts w:eastAsia="Calibri"/>
          <w:sz w:val="24"/>
          <w:szCs w:val="24"/>
          <w:lang w:val="en-US" w:eastAsia="pt-BR"/>
        </w:rPr>
        <w:t>:</w:t>
      </w:r>
    </w:p>
    <w:p w:rsidR="007A7A1D" w:rsidRDefault="007A7A1D" w:rsidP="00AC04FA">
      <w:pPr>
        <w:widowControl/>
        <w:autoSpaceDE/>
        <w:autoSpaceDN/>
        <w:spacing w:before="100" w:beforeAutospacing="1" w:after="100" w:afterAutospacing="1" w:line="273" w:lineRule="auto"/>
        <w:contextualSpacing/>
        <w:rPr>
          <w:rFonts w:eastAsia="Calibri"/>
          <w:sz w:val="24"/>
          <w:szCs w:val="24"/>
          <w:lang w:val="pt-BR" w:eastAsia="pt-BR"/>
        </w:rPr>
      </w:pPr>
    </w:p>
    <w:p w:rsidR="007A7A1D" w:rsidRDefault="00D83B3D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 w:line="273" w:lineRule="auto"/>
        <w:contextualSpacing/>
        <w:jc w:val="both"/>
        <w:rPr>
          <w:rFonts w:eastAsia="Calibri"/>
          <w:sz w:val="24"/>
          <w:szCs w:val="24"/>
          <w:lang w:val="pt-BR" w:eastAsia="pt-BR"/>
        </w:rPr>
      </w:pPr>
      <w:r>
        <w:rPr>
          <w:rFonts w:eastAsia="Calibri"/>
          <w:sz w:val="24"/>
          <w:szCs w:val="24"/>
          <w:lang w:val="pt-BR" w:eastAsia="pt-BR"/>
        </w:rPr>
        <w:t xml:space="preserve">Este edital contém datas e informações que poderão ser alteradas conforme editais de retificação publicados por esta coordenação. </w:t>
      </w:r>
    </w:p>
    <w:p w:rsidR="007A7A1D" w:rsidRDefault="007A7A1D">
      <w:pPr>
        <w:tabs>
          <w:tab w:val="left" w:pos="615"/>
          <w:tab w:val="left" w:pos="855"/>
        </w:tabs>
        <w:spacing w:before="2" w:line="249" w:lineRule="auto"/>
        <w:ind w:right="460"/>
        <w:rPr>
          <w:sz w:val="24"/>
        </w:rPr>
      </w:pPr>
    </w:p>
    <w:p w:rsidR="007A7A1D" w:rsidRDefault="00D83B3D">
      <w:pPr>
        <w:spacing w:line="256" w:lineRule="auto"/>
        <w:ind w:right="-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Adriano Barbosa</w:t>
      </w:r>
    </w:p>
    <w:p w:rsidR="007A7A1D" w:rsidRDefault="00D83B3D">
      <w:pPr>
        <w:spacing w:line="256" w:lineRule="auto"/>
        <w:ind w:right="-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Coordenador do Curso de Odontologia</w:t>
      </w:r>
    </w:p>
    <w:p w:rsidR="007A7A1D" w:rsidRDefault="007A7A1D">
      <w:pPr>
        <w:spacing w:line="256" w:lineRule="auto"/>
        <w:ind w:right="-20"/>
        <w:rPr>
          <w:b/>
          <w:sz w:val="24"/>
          <w:szCs w:val="24"/>
        </w:rPr>
      </w:pPr>
    </w:p>
    <w:p w:rsidR="00E629ED" w:rsidRDefault="00E629ED">
      <w:pPr>
        <w:spacing w:line="256" w:lineRule="auto"/>
        <w:ind w:right="-20"/>
        <w:rPr>
          <w:b/>
          <w:sz w:val="24"/>
          <w:szCs w:val="24"/>
        </w:rPr>
      </w:pPr>
    </w:p>
    <w:p w:rsidR="007A7A1D" w:rsidRDefault="00D83B3D">
      <w:pPr>
        <w:spacing w:line="256" w:lineRule="auto"/>
        <w:ind w:right="-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CRONOGRAMA DAS AVALIAÇÕES  </w:t>
      </w:r>
      <w:r>
        <w:rPr>
          <w:b/>
          <w:sz w:val="24"/>
          <w:szCs w:val="24"/>
          <w:lang w:val="pt-BR"/>
        </w:rPr>
        <w:t>DE EXAME FINAL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pt-BR"/>
        </w:rPr>
        <w:t xml:space="preserve">- </w:t>
      </w:r>
      <w:r>
        <w:rPr>
          <w:b/>
          <w:sz w:val="24"/>
          <w:szCs w:val="24"/>
        </w:rPr>
        <w:t xml:space="preserve">SEMESTRE </w:t>
      </w:r>
      <w:r w:rsidR="00E629ED">
        <w:rPr>
          <w:b/>
          <w:sz w:val="24"/>
          <w:szCs w:val="24"/>
        </w:rPr>
        <w:t>2024/01</w:t>
      </w:r>
    </w:p>
    <w:p w:rsidR="007A7A1D" w:rsidRDefault="007A7A1D">
      <w:pPr>
        <w:tabs>
          <w:tab w:val="left" w:pos="615"/>
          <w:tab w:val="left" w:pos="855"/>
        </w:tabs>
        <w:spacing w:before="2" w:line="249" w:lineRule="auto"/>
        <w:ind w:right="460"/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1"/>
        <w:gridCol w:w="4481"/>
      </w:tblGrid>
      <w:tr w:rsidR="00E629ED" w:rsidTr="008E20E3">
        <w:tc>
          <w:tcPr>
            <w:tcW w:w="10686" w:type="dxa"/>
            <w:gridSpan w:val="2"/>
          </w:tcPr>
          <w:p w:rsidR="00E629ED" w:rsidRDefault="00E629ED" w:rsidP="008E20E3">
            <w:pPr>
              <w:tabs>
                <w:tab w:val="left" w:pos="615"/>
                <w:tab w:val="left" w:pos="855"/>
              </w:tabs>
              <w:spacing w:before="2" w:line="249" w:lineRule="auto"/>
              <w:ind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1º SEMEST</w:t>
            </w:r>
            <w:r w:rsidR="002842B7">
              <w:rPr>
                <w:b/>
                <w:sz w:val="24"/>
              </w:rPr>
              <w:t>RES MATUTINO E NOTURNO (SALA 09</w:t>
            </w:r>
            <w:r>
              <w:rPr>
                <w:b/>
                <w:sz w:val="24"/>
              </w:rPr>
              <w:t>)</w:t>
            </w:r>
          </w:p>
        </w:tc>
      </w:tr>
      <w:tr w:rsidR="00E629ED" w:rsidTr="008E20E3">
        <w:tc>
          <w:tcPr>
            <w:tcW w:w="5571" w:type="dxa"/>
          </w:tcPr>
          <w:p w:rsidR="00E629ED" w:rsidRDefault="002842B7" w:rsidP="008E20E3">
            <w:pPr>
              <w:tabs>
                <w:tab w:val="left" w:pos="615"/>
                <w:tab w:val="left" w:pos="855"/>
              </w:tabs>
              <w:spacing w:before="2" w:line="249" w:lineRule="auto"/>
              <w:ind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="00E629ED">
              <w:rPr>
                <w:b/>
                <w:sz w:val="24"/>
              </w:rPr>
              <w:t>/07/2024</w:t>
            </w:r>
          </w:p>
        </w:tc>
        <w:tc>
          <w:tcPr>
            <w:tcW w:w="5115" w:type="dxa"/>
          </w:tcPr>
          <w:p w:rsidR="00E629ED" w:rsidRDefault="002842B7" w:rsidP="008E20E3">
            <w:pPr>
              <w:tabs>
                <w:tab w:val="left" w:pos="615"/>
                <w:tab w:val="left" w:pos="855"/>
              </w:tabs>
              <w:spacing w:before="2" w:line="249" w:lineRule="auto"/>
              <w:ind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 w:rsidR="00E629ED">
              <w:rPr>
                <w:b/>
                <w:sz w:val="24"/>
              </w:rPr>
              <w:t>/07/2024</w:t>
            </w:r>
          </w:p>
        </w:tc>
      </w:tr>
      <w:tr w:rsidR="00E629ED" w:rsidTr="008E20E3">
        <w:tc>
          <w:tcPr>
            <w:tcW w:w="5571" w:type="dxa"/>
          </w:tcPr>
          <w:p w:rsidR="00E629ED" w:rsidRDefault="00E629ED" w:rsidP="008E20E3">
            <w:pPr>
              <w:tabs>
                <w:tab w:val="left" w:pos="615"/>
                <w:tab w:val="left" w:pos="855"/>
              </w:tabs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Anatomia dental e escultural</w:t>
            </w:r>
          </w:p>
          <w:p w:rsidR="00E629ED" w:rsidRDefault="00E629ED" w:rsidP="008E20E3">
            <w:pPr>
              <w:tabs>
                <w:tab w:val="left" w:pos="615"/>
                <w:tab w:val="left" w:pos="855"/>
              </w:tabs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Lingua portuguesa</w:t>
            </w:r>
          </w:p>
          <w:p w:rsidR="00E629ED" w:rsidRDefault="00E629ED" w:rsidP="008E20E3">
            <w:pPr>
              <w:tabs>
                <w:tab w:val="left" w:pos="615"/>
                <w:tab w:val="left" w:pos="855"/>
              </w:tabs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Odontologia social e preventiva I</w:t>
            </w:r>
          </w:p>
          <w:p w:rsidR="00E629ED" w:rsidRDefault="00E629ED" w:rsidP="008E20E3">
            <w:pPr>
              <w:tabs>
                <w:tab w:val="left" w:pos="615"/>
                <w:tab w:val="left" w:pos="855"/>
              </w:tabs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Anatomia humana</w:t>
            </w:r>
          </w:p>
        </w:tc>
        <w:tc>
          <w:tcPr>
            <w:tcW w:w="5115" w:type="dxa"/>
          </w:tcPr>
          <w:p w:rsidR="00E629ED" w:rsidRDefault="00E629ED" w:rsidP="008E20E3">
            <w:pPr>
              <w:tabs>
                <w:tab w:val="left" w:pos="615"/>
                <w:tab w:val="left" w:pos="855"/>
              </w:tabs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Embriologia e genética</w:t>
            </w:r>
          </w:p>
          <w:p w:rsidR="00E629ED" w:rsidRDefault="00E629ED" w:rsidP="008E20E3">
            <w:pPr>
              <w:tabs>
                <w:tab w:val="left" w:pos="615"/>
                <w:tab w:val="left" w:pos="855"/>
              </w:tabs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Politícas públicas de saúde</w:t>
            </w:r>
          </w:p>
          <w:p w:rsidR="00E629ED" w:rsidRDefault="00E629ED" w:rsidP="008E20E3">
            <w:pPr>
              <w:tabs>
                <w:tab w:val="left" w:pos="615"/>
                <w:tab w:val="left" w:pos="855"/>
              </w:tabs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Citologia e histologia</w:t>
            </w:r>
          </w:p>
          <w:p w:rsidR="00E629ED" w:rsidRDefault="00E629ED" w:rsidP="008E20E3">
            <w:pPr>
              <w:tabs>
                <w:tab w:val="left" w:pos="615"/>
                <w:tab w:val="left" w:pos="855"/>
              </w:tabs>
              <w:ind w:right="460"/>
              <w:rPr>
                <w:sz w:val="24"/>
                <w:szCs w:val="24"/>
              </w:rPr>
            </w:pPr>
          </w:p>
        </w:tc>
      </w:tr>
      <w:tr w:rsidR="00E629ED" w:rsidTr="008E20E3">
        <w:tc>
          <w:tcPr>
            <w:tcW w:w="10686" w:type="dxa"/>
            <w:gridSpan w:val="2"/>
          </w:tcPr>
          <w:p w:rsidR="00E629ED" w:rsidRDefault="00E629ED" w:rsidP="008E20E3">
            <w:pPr>
              <w:tabs>
                <w:tab w:val="left" w:pos="615"/>
                <w:tab w:val="left" w:pos="855"/>
              </w:tabs>
              <w:spacing w:before="2" w:line="249" w:lineRule="auto"/>
              <w:ind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3º SEMEST</w:t>
            </w:r>
            <w:r w:rsidR="002842B7">
              <w:rPr>
                <w:b/>
                <w:sz w:val="24"/>
              </w:rPr>
              <w:t>RES MATUTINO E NOTURNO (SALA 10</w:t>
            </w:r>
            <w:r>
              <w:rPr>
                <w:b/>
                <w:sz w:val="24"/>
              </w:rPr>
              <w:t>)</w:t>
            </w:r>
          </w:p>
        </w:tc>
      </w:tr>
      <w:tr w:rsidR="00E629ED" w:rsidTr="008E20E3">
        <w:tc>
          <w:tcPr>
            <w:tcW w:w="5571" w:type="dxa"/>
          </w:tcPr>
          <w:p w:rsidR="00E629ED" w:rsidRDefault="002842B7" w:rsidP="008E20E3">
            <w:pPr>
              <w:tabs>
                <w:tab w:val="left" w:pos="615"/>
                <w:tab w:val="left" w:pos="855"/>
              </w:tabs>
              <w:spacing w:before="2" w:line="249" w:lineRule="auto"/>
              <w:ind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="00E629ED">
              <w:rPr>
                <w:b/>
                <w:sz w:val="24"/>
              </w:rPr>
              <w:t>/07/2024</w:t>
            </w:r>
          </w:p>
        </w:tc>
        <w:tc>
          <w:tcPr>
            <w:tcW w:w="5115" w:type="dxa"/>
          </w:tcPr>
          <w:p w:rsidR="00E629ED" w:rsidRDefault="002842B7" w:rsidP="008E20E3">
            <w:pPr>
              <w:tabs>
                <w:tab w:val="left" w:pos="615"/>
                <w:tab w:val="left" w:pos="855"/>
              </w:tabs>
              <w:spacing w:before="2" w:line="249" w:lineRule="auto"/>
              <w:ind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 w:rsidR="00E629ED">
              <w:rPr>
                <w:b/>
                <w:sz w:val="24"/>
              </w:rPr>
              <w:t>/07/2024</w:t>
            </w:r>
          </w:p>
        </w:tc>
      </w:tr>
      <w:tr w:rsidR="00E629ED" w:rsidTr="008E20E3">
        <w:trPr>
          <w:trHeight w:val="65"/>
        </w:trPr>
        <w:tc>
          <w:tcPr>
            <w:tcW w:w="5571" w:type="dxa"/>
          </w:tcPr>
          <w:p w:rsidR="00E629ED" w:rsidRDefault="00E629ED" w:rsidP="008E20E3">
            <w:pPr>
              <w:tabs>
                <w:tab w:val="left" w:pos="615"/>
                <w:tab w:val="left" w:pos="855"/>
              </w:tabs>
              <w:ind w:right="460"/>
              <w:rPr>
                <w:sz w:val="24"/>
              </w:rPr>
            </w:pPr>
            <w:r>
              <w:rPr>
                <w:sz w:val="24"/>
              </w:rPr>
              <w:t>Patologia geral</w:t>
            </w:r>
          </w:p>
          <w:p w:rsidR="00E629ED" w:rsidRDefault="00E629ED" w:rsidP="008E20E3">
            <w:pPr>
              <w:tabs>
                <w:tab w:val="left" w:pos="615"/>
                <w:tab w:val="left" w:pos="855"/>
              </w:tabs>
              <w:ind w:right="460"/>
              <w:rPr>
                <w:sz w:val="24"/>
              </w:rPr>
            </w:pPr>
            <w:r>
              <w:rPr>
                <w:sz w:val="24"/>
              </w:rPr>
              <w:t>Odontologia legal</w:t>
            </w:r>
          </w:p>
          <w:p w:rsidR="00E629ED" w:rsidRDefault="00E629ED" w:rsidP="008E20E3">
            <w:pPr>
              <w:tabs>
                <w:tab w:val="left" w:pos="615"/>
                <w:tab w:val="left" w:pos="855"/>
              </w:tabs>
              <w:ind w:right="460"/>
              <w:rPr>
                <w:sz w:val="24"/>
              </w:rPr>
            </w:pPr>
            <w:r>
              <w:rPr>
                <w:sz w:val="24"/>
              </w:rPr>
              <w:t>Biossegurança</w:t>
            </w:r>
          </w:p>
          <w:p w:rsidR="00E629ED" w:rsidRDefault="00E629ED" w:rsidP="008E20E3">
            <w:pPr>
              <w:tabs>
                <w:tab w:val="left" w:pos="615"/>
                <w:tab w:val="left" w:pos="855"/>
              </w:tabs>
              <w:ind w:right="460"/>
              <w:rPr>
                <w:sz w:val="24"/>
              </w:rPr>
            </w:pPr>
            <w:r>
              <w:rPr>
                <w:sz w:val="24"/>
              </w:rPr>
              <w:t>Bioestatística</w:t>
            </w:r>
          </w:p>
          <w:p w:rsidR="00E629ED" w:rsidRDefault="00E629ED" w:rsidP="008E20E3">
            <w:pPr>
              <w:tabs>
                <w:tab w:val="left" w:pos="615"/>
                <w:tab w:val="left" w:pos="855"/>
              </w:tabs>
              <w:ind w:right="460"/>
              <w:rPr>
                <w:sz w:val="24"/>
              </w:rPr>
            </w:pPr>
          </w:p>
        </w:tc>
        <w:tc>
          <w:tcPr>
            <w:tcW w:w="5115" w:type="dxa"/>
          </w:tcPr>
          <w:p w:rsidR="00E629ED" w:rsidRDefault="00E629ED" w:rsidP="008E20E3">
            <w:pPr>
              <w:tabs>
                <w:tab w:val="left" w:pos="615"/>
                <w:tab w:val="left" w:pos="855"/>
              </w:tabs>
              <w:ind w:right="460"/>
              <w:rPr>
                <w:sz w:val="24"/>
              </w:rPr>
            </w:pPr>
            <w:r>
              <w:rPr>
                <w:sz w:val="24"/>
              </w:rPr>
              <w:t>Microbiologia e imunologia bucal.</w:t>
            </w:r>
          </w:p>
          <w:p w:rsidR="00E629ED" w:rsidRDefault="00E629ED" w:rsidP="008E20E3">
            <w:pPr>
              <w:tabs>
                <w:tab w:val="left" w:pos="615"/>
                <w:tab w:val="left" w:pos="855"/>
              </w:tabs>
              <w:ind w:right="460"/>
              <w:rPr>
                <w:sz w:val="24"/>
              </w:rPr>
            </w:pPr>
            <w:r>
              <w:rPr>
                <w:sz w:val="24"/>
              </w:rPr>
              <w:t>Odontologia social e preventiva III</w:t>
            </w:r>
          </w:p>
          <w:p w:rsidR="00E629ED" w:rsidRDefault="00E629ED" w:rsidP="008E20E3">
            <w:pPr>
              <w:tabs>
                <w:tab w:val="left" w:pos="615"/>
                <w:tab w:val="left" w:pos="855"/>
              </w:tabs>
              <w:ind w:right="460"/>
              <w:rPr>
                <w:sz w:val="24"/>
              </w:rPr>
            </w:pPr>
            <w:r>
              <w:rPr>
                <w:sz w:val="24"/>
              </w:rPr>
              <w:t>Materiais odontológicos II</w:t>
            </w:r>
          </w:p>
        </w:tc>
      </w:tr>
      <w:tr w:rsidR="00E629ED" w:rsidTr="008E20E3">
        <w:tc>
          <w:tcPr>
            <w:tcW w:w="10686" w:type="dxa"/>
            <w:gridSpan w:val="2"/>
          </w:tcPr>
          <w:p w:rsidR="00E629ED" w:rsidRDefault="00E629ED" w:rsidP="008E20E3">
            <w:pPr>
              <w:tabs>
                <w:tab w:val="left" w:pos="615"/>
                <w:tab w:val="left" w:pos="855"/>
              </w:tabs>
              <w:spacing w:before="2" w:line="249" w:lineRule="auto"/>
              <w:ind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5º SEMEST</w:t>
            </w:r>
            <w:r w:rsidR="002842B7">
              <w:rPr>
                <w:b/>
                <w:sz w:val="24"/>
              </w:rPr>
              <w:t>RES MATUTINO E NOTURNO (SALA 11</w:t>
            </w:r>
            <w:r>
              <w:rPr>
                <w:b/>
                <w:sz w:val="24"/>
              </w:rPr>
              <w:t>)</w:t>
            </w:r>
          </w:p>
        </w:tc>
      </w:tr>
      <w:tr w:rsidR="00E629ED" w:rsidTr="008E20E3">
        <w:tc>
          <w:tcPr>
            <w:tcW w:w="5571" w:type="dxa"/>
          </w:tcPr>
          <w:p w:rsidR="00E629ED" w:rsidRDefault="002842B7" w:rsidP="008E20E3">
            <w:pPr>
              <w:tabs>
                <w:tab w:val="left" w:pos="615"/>
                <w:tab w:val="left" w:pos="855"/>
              </w:tabs>
              <w:spacing w:before="2" w:line="249" w:lineRule="auto"/>
              <w:ind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="00E629ED">
              <w:rPr>
                <w:b/>
                <w:sz w:val="24"/>
              </w:rPr>
              <w:t>/07/2024</w:t>
            </w:r>
          </w:p>
        </w:tc>
        <w:tc>
          <w:tcPr>
            <w:tcW w:w="5115" w:type="dxa"/>
          </w:tcPr>
          <w:p w:rsidR="00E629ED" w:rsidRDefault="002842B7" w:rsidP="008E20E3">
            <w:pPr>
              <w:tabs>
                <w:tab w:val="left" w:pos="615"/>
                <w:tab w:val="left" w:pos="855"/>
              </w:tabs>
              <w:spacing w:before="2" w:line="249" w:lineRule="auto"/>
              <w:ind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 w:rsidR="00E629ED">
              <w:rPr>
                <w:b/>
                <w:sz w:val="24"/>
              </w:rPr>
              <w:t>/07/2024</w:t>
            </w:r>
          </w:p>
        </w:tc>
      </w:tr>
      <w:tr w:rsidR="00E629ED" w:rsidTr="008E20E3">
        <w:trPr>
          <w:trHeight w:val="65"/>
        </w:trPr>
        <w:tc>
          <w:tcPr>
            <w:tcW w:w="5571" w:type="dxa"/>
          </w:tcPr>
          <w:p w:rsidR="00E629ED" w:rsidRDefault="00E629ED" w:rsidP="008E20E3">
            <w:pPr>
              <w:tabs>
                <w:tab w:val="left" w:pos="615"/>
                <w:tab w:val="left" w:pos="855"/>
              </w:tabs>
              <w:ind w:right="460"/>
              <w:rPr>
                <w:sz w:val="24"/>
              </w:rPr>
            </w:pPr>
            <w:r>
              <w:rPr>
                <w:sz w:val="24"/>
              </w:rPr>
              <w:t>Prótese total I</w:t>
            </w:r>
          </w:p>
          <w:p w:rsidR="00E629ED" w:rsidRDefault="00E629ED" w:rsidP="008E20E3">
            <w:pPr>
              <w:tabs>
                <w:tab w:val="left" w:pos="615"/>
                <w:tab w:val="left" w:pos="855"/>
              </w:tabs>
              <w:ind w:right="460"/>
              <w:rPr>
                <w:sz w:val="24"/>
              </w:rPr>
            </w:pPr>
            <w:r>
              <w:rPr>
                <w:sz w:val="24"/>
              </w:rPr>
              <w:t>Endodontia I</w:t>
            </w:r>
          </w:p>
          <w:p w:rsidR="00E629ED" w:rsidRDefault="00E629ED" w:rsidP="008E20E3">
            <w:pPr>
              <w:tabs>
                <w:tab w:val="left" w:pos="615"/>
                <w:tab w:val="left" w:pos="855"/>
              </w:tabs>
              <w:ind w:right="460"/>
              <w:rPr>
                <w:sz w:val="24"/>
              </w:rPr>
            </w:pPr>
            <w:r>
              <w:rPr>
                <w:sz w:val="24"/>
              </w:rPr>
              <w:t>Periodontia I</w:t>
            </w:r>
          </w:p>
        </w:tc>
        <w:tc>
          <w:tcPr>
            <w:tcW w:w="5115" w:type="dxa"/>
          </w:tcPr>
          <w:p w:rsidR="00E629ED" w:rsidRDefault="00E629ED" w:rsidP="008E20E3">
            <w:pPr>
              <w:tabs>
                <w:tab w:val="left" w:pos="615"/>
                <w:tab w:val="left" w:pos="855"/>
              </w:tabs>
              <w:ind w:right="460"/>
              <w:rPr>
                <w:sz w:val="24"/>
              </w:rPr>
            </w:pPr>
            <w:r>
              <w:rPr>
                <w:sz w:val="24"/>
              </w:rPr>
              <w:t>Oclusão</w:t>
            </w:r>
          </w:p>
          <w:p w:rsidR="00E629ED" w:rsidRDefault="00E629ED" w:rsidP="008E20E3">
            <w:pPr>
              <w:tabs>
                <w:tab w:val="left" w:pos="615"/>
                <w:tab w:val="left" w:pos="855"/>
              </w:tabs>
              <w:ind w:right="460"/>
              <w:rPr>
                <w:sz w:val="24"/>
              </w:rPr>
            </w:pPr>
            <w:r>
              <w:rPr>
                <w:sz w:val="24"/>
              </w:rPr>
              <w:t>Dentística restauradora I</w:t>
            </w:r>
          </w:p>
          <w:p w:rsidR="00E629ED" w:rsidRDefault="00E629ED" w:rsidP="008E20E3">
            <w:pPr>
              <w:tabs>
                <w:tab w:val="left" w:pos="615"/>
                <w:tab w:val="left" w:pos="855"/>
              </w:tabs>
              <w:ind w:right="460"/>
              <w:rPr>
                <w:sz w:val="24"/>
              </w:rPr>
            </w:pPr>
            <w:r>
              <w:rPr>
                <w:sz w:val="24"/>
              </w:rPr>
              <w:t>Sócio antropologia</w:t>
            </w:r>
          </w:p>
          <w:p w:rsidR="00E629ED" w:rsidRDefault="00E629ED" w:rsidP="008E20E3">
            <w:pPr>
              <w:tabs>
                <w:tab w:val="left" w:pos="615"/>
                <w:tab w:val="left" w:pos="855"/>
              </w:tabs>
              <w:ind w:right="460"/>
              <w:rPr>
                <w:sz w:val="24"/>
              </w:rPr>
            </w:pPr>
            <w:r>
              <w:rPr>
                <w:sz w:val="24"/>
              </w:rPr>
              <w:t>Terapêutica medicamentosa</w:t>
            </w:r>
          </w:p>
        </w:tc>
      </w:tr>
      <w:tr w:rsidR="00E629ED" w:rsidTr="008E20E3">
        <w:trPr>
          <w:trHeight w:val="65"/>
        </w:trPr>
        <w:tc>
          <w:tcPr>
            <w:tcW w:w="10686" w:type="dxa"/>
            <w:gridSpan w:val="2"/>
          </w:tcPr>
          <w:p w:rsidR="00E629ED" w:rsidRDefault="00E629ED" w:rsidP="008E20E3">
            <w:pPr>
              <w:tabs>
                <w:tab w:val="left" w:pos="615"/>
                <w:tab w:val="left" w:pos="855"/>
              </w:tabs>
              <w:spacing w:before="2" w:line="249" w:lineRule="auto"/>
              <w:ind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7º SEMEST</w:t>
            </w:r>
            <w:r w:rsidR="002842B7">
              <w:rPr>
                <w:b/>
                <w:sz w:val="24"/>
              </w:rPr>
              <w:t>RES MATUTINO E NOTURNO (SALA 12</w:t>
            </w:r>
            <w:r>
              <w:rPr>
                <w:b/>
                <w:sz w:val="24"/>
              </w:rPr>
              <w:t>)</w:t>
            </w:r>
          </w:p>
        </w:tc>
      </w:tr>
      <w:tr w:rsidR="00E629ED" w:rsidTr="008E20E3">
        <w:trPr>
          <w:trHeight w:val="65"/>
        </w:trPr>
        <w:tc>
          <w:tcPr>
            <w:tcW w:w="5571" w:type="dxa"/>
          </w:tcPr>
          <w:p w:rsidR="00E629ED" w:rsidRDefault="002842B7" w:rsidP="008E20E3">
            <w:pPr>
              <w:tabs>
                <w:tab w:val="left" w:pos="615"/>
                <w:tab w:val="left" w:pos="855"/>
              </w:tabs>
              <w:spacing w:before="2" w:line="249" w:lineRule="auto"/>
              <w:ind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="00E629ED">
              <w:rPr>
                <w:b/>
                <w:sz w:val="24"/>
              </w:rPr>
              <w:t>/07/2024</w:t>
            </w:r>
          </w:p>
        </w:tc>
        <w:tc>
          <w:tcPr>
            <w:tcW w:w="5115" w:type="dxa"/>
          </w:tcPr>
          <w:p w:rsidR="00E629ED" w:rsidRDefault="002842B7" w:rsidP="008E20E3">
            <w:pPr>
              <w:tabs>
                <w:tab w:val="left" w:pos="615"/>
                <w:tab w:val="left" w:pos="855"/>
              </w:tabs>
              <w:spacing w:before="2" w:line="249" w:lineRule="auto"/>
              <w:ind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 w:rsidR="00E629ED">
              <w:rPr>
                <w:b/>
                <w:sz w:val="24"/>
              </w:rPr>
              <w:t>/07/2024</w:t>
            </w:r>
          </w:p>
        </w:tc>
      </w:tr>
      <w:tr w:rsidR="00E629ED" w:rsidTr="008E20E3">
        <w:trPr>
          <w:trHeight w:val="65"/>
        </w:trPr>
        <w:tc>
          <w:tcPr>
            <w:tcW w:w="5571" w:type="dxa"/>
          </w:tcPr>
          <w:p w:rsidR="00E629ED" w:rsidRDefault="00E629ED" w:rsidP="008E20E3">
            <w:pPr>
              <w:tabs>
                <w:tab w:val="left" w:pos="615"/>
                <w:tab w:val="left" w:pos="855"/>
              </w:tabs>
              <w:ind w:right="460"/>
              <w:rPr>
                <w:sz w:val="24"/>
              </w:rPr>
            </w:pPr>
            <w:r>
              <w:rPr>
                <w:sz w:val="24"/>
              </w:rPr>
              <w:t>Odontologia pediatrica</w:t>
            </w:r>
          </w:p>
          <w:p w:rsidR="00E629ED" w:rsidRDefault="00E629ED" w:rsidP="008E20E3">
            <w:pPr>
              <w:tabs>
                <w:tab w:val="left" w:pos="615"/>
                <w:tab w:val="left" w:pos="855"/>
              </w:tabs>
              <w:ind w:right="460"/>
              <w:rPr>
                <w:sz w:val="24"/>
              </w:rPr>
            </w:pPr>
            <w:r>
              <w:rPr>
                <w:sz w:val="24"/>
              </w:rPr>
              <w:t>Ortodontia e ortopedia facial</w:t>
            </w:r>
          </w:p>
          <w:p w:rsidR="00E629ED" w:rsidRDefault="00E629ED" w:rsidP="008E20E3">
            <w:pPr>
              <w:tabs>
                <w:tab w:val="left" w:pos="615"/>
                <w:tab w:val="left" w:pos="855"/>
              </w:tabs>
              <w:ind w:right="460"/>
              <w:rPr>
                <w:sz w:val="24"/>
              </w:rPr>
            </w:pPr>
          </w:p>
        </w:tc>
        <w:tc>
          <w:tcPr>
            <w:tcW w:w="5115" w:type="dxa"/>
          </w:tcPr>
          <w:p w:rsidR="00E629ED" w:rsidRDefault="00E629ED" w:rsidP="008E20E3">
            <w:pPr>
              <w:tabs>
                <w:tab w:val="left" w:pos="615"/>
                <w:tab w:val="left" w:pos="855"/>
              </w:tabs>
              <w:ind w:right="460"/>
              <w:rPr>
                <w:sz w:val="24"/>
              </w:rPr>
            </w:pPr>
            <w:r>
              <w:rPr>
                <w:sz w:val="24"/>
              </w:rPr>
              <w:t>Prótese removível III</w:t>
            </w:r>
          </w:p>
          <w:p w:rsidR="00E629ED" w:rsidRDefault="00E629ED" w:rsidP="008E20E3">
            <w:pPr>
              <w:tabs>
                <w:tab w:val="left" w:pos="615"/>
                <w:tab w:val="left" w:pos="855"/>
              </w:tabs>
              <w:ind w:right="460"/>
              <w:rPr>
                <w:sz w:val="24"/>
              </w:rPr>
            </w:pPr>
            <w:r>
              <w:rPr>
                <w:sz w:val="24"/>
              </w:rPr>
              <w:t>Clinica cirúrgica II</w:t>
            </w:r>
          </w:p>
          <w:p w:rsidR="00E629ED" w:rsidRPr="00DD115D" w:rsidRDefault="00E629ED" w:rsidP="008E20E3">
            <w:pPr>
              <w:tabs>
                <w:tab w:val="left" w:pos="615"/>
                <w:tab w:val="left" w:pos="855"/>
              </w:tabs>
              <w:ind w:right="460"/>
              <w:rPr>
                <w:sz w:val="24"/>
              </w:rPr>
            </w:pPr>
            <w:r>
              <w:rPr>
                <w:sz w:val="24"/>
              </w:rPr>
              <w:t>Odontogeriatria</w:t>
            </w:r>
          </w:p>
        </w:tc>
      </w:tr>
      <w:tr w:rsidR="00E629ED" w:rsidTr="008E20E3">
        <w:trPr>
          <w:trHeight w:val="65"/>
        </w:trPr>
        <w:tc>
          <w:tcPr>
            <w:tcW w:w="10686" w:type="dxa"/>
            <w:gridSpan w:val="2"/>
          </w:tcPr>
          <w:p w:rsidR="00E629ED" w:rsidRDefault="00E629ED" w:rsidP="008E20E3">
            <w:pPr>
              <w:tabs>
                <w:tab w:val="left" w:pos="615"/>
                <w:tab w:val="left" w:pos="855"/>
              </w:tabs>
              <w:spacing w:before="2" w:line="249" w:lineRule="auto"/>
              <w:ind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AC04FA">
              <w:rPr>
                <w:b/>
                <w:sz w:val="24"/>
              </w:rPr>
              <w:t>º</w:t>
            </w:r>
            <w:r>
              <w:rPr>
                <w:b/>
                <w:sz w:val="24"/>
              </w:rPr>
              <w:t>/10</w:t>
            </w:r>
            <w:r w:rsidR="00AC04FA">
              <w:rPr>
                <w:b/>
                <w:sz w:val="24"/>
              </w:rPr>
              <w:t>º</w:t>
            </w:r>
            <w:r>
              <w:rPr>
                <w:b/>
                <w:sz w:val="24"/>
              </w:rPr>
              <w:t xml:space="preserve"> SEMEST</w:t>
            </w:r>
            <w:r w:rsidR="002842B7">
              <w:rPr>
                <w:b/>
                <w:sz w:val="24"/>
              </w:rPr>
              <w:t>RES MATUTINO E NOTURNO (SALA 13</w:t>
            </w:r>
            <w:r>
              <w:rPr>
                <w:b/>
                <w:sz w:val="24"/>
              </w:rPr>
              <w:t>)</w:t>
            </w:r>
          </w:p>
        </w:tc>
      </w:tr>
      <w:tr w:rsidR="00E629ED" w:rsidTr="008E20E3">
        <w:trPr>
          <w:trHeight w:val="65"/>
        </w:trPr>
        <w:tc>
          <w:tcPr>
            <w:tcW w:w="5571" w:type="dxa"/>
          </w:tcPr>
          <w:p w:rsidR="00E629ED" w:rsidRDefault="002842B7" w:rsidP="008E20E3">
            <w:pPr>
              <w:tabs>
                <w:tab w:val="left" w:pos="615"/>
                <w:tab w:val="left" w:pos="855"/>
              </w:tabs>
              <w:spacing w:before="2" w:line="249" w:lineRule="auto"/>
              <w:ind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="00E629ED">
              <w:rPr>
                <w:b/>
                <w:sz w:val="24"/>
              </w:rPr>
              <w:t>/07/2024</w:t>
            </w:r>
          </w:p>
        </w:tc>
        <w:tc>
          <w:tcPr>
            <w:tcW w:w="5115" w:type="dxa"/>
            <w:shd w:val="clear" w:color="auto" w:fill="000000" w:themeFill="text1"/>
          </w:tcPr>
          <w:p w:rsidR="00E629ED" w:rsidRDefault="00E629ED" w:rsidP="008E20E3">
            <w:pPr>
              <w:tabs>
                <w:tab w:val="left" w:pos="615"/>
                <w:tab w:val="left" w:pos="855"/>
              </w:tabs>
              <w:spacing w:before="2" w:line="249" w:lineRule="auto"/>
              <w:ind w:right="460"/>
              <w:jc w:val="center"/>
              <w:rPr>
                <w:b/>
                <w:sz w:val="24"/>
              </w:rPr>
            </w:pPr>
          </w:p>
        </w:tc>
      </w:tr>
      <w:tr w:rsidR="00E629ED" w:rsidTr="008E20E3">
        <w:trPr>
          <w:trHeight w:val="65"/>
        </w:trPr>
        <w:tc>
          <w:tcPr>
            <w:tcW w:w="5571" w:type="dxa"/>
          </w:tcPr>
          <w:p w:rsidR="00E629ED" w:rsidRPr="00DD115D" w:rsidRDefault="00E629ED" w:rsidP="008E20E3">
            <w:pPr>
              <w:pStyle w:val="PargrafodaLista"/>
              <w:tabs>
                <w:tab w:val="left" w:pos="720"/>
                <w:tab w:val="left" w:pos="855"/>
              </w:tabs>
              <w:spacing w:before="2" w:line="249" w:lineRule="auto"/>
              <w:ind w:left="720" w:right="460" w:hanging="720"/>
              <w:rPr>
                <w:sz w:val="24"/>
              </w:rPr>
            </w:pPr>
            <w:r w:rsidRPr="00DD115D">
              <w:rPr>
                <w:sz w:val="24"/>
              </w:rPr>
              <w:t>Harmonização orofacial</w:t>
            </w:r>
          </w:p>
          <w:p w:rsidR="00E629ED" w:rsidRDefault="00EB62A6" w:rsidP="008E20E3">
            <w:pPr>
              <w:pStyle w:val="PargrafodaLista"/>
              <w:tabs>
                <w:tab w:val="left" w:pos="720"/>
                <w:tab w:val="left" w:pos="855"/>
              </w:tabs>
              <w:spacing w:before="2" w:line="249" w:lineRule="auto"/>
              <w:ind w:left="720" w:right="460" w:hanging="720"/>
              <w:rPr>
                <w:b/>
                <w:sz w:val="24"/>
              </w:rPr>
            </w:pPr>
            <w:r>
              <w:rPr>
                <w:sz w:val="24"/>
              </w:rPr>
              <w:t>U</w:t>
            </w:r>
            <w:r w:rsidR="00E629ED" w:rsidRPr="00DD115D">
              <w:rPr>
                <w:sz w:val="24"/>
              </w:rPr>
              <w:t>rgência e emergência</w:t>
            </w:r>
          </w:p>
        </w:tc>
        <w:tc>
          <w:tcPr>
            <w:tcW w:w="5115" w:type="dxa"/>
            <w:shd w:val="clear" w:color="auto" w:fill="000000" w:themeFill="text1"/>
          </w:tcPr>
          <w:p w:rsidR="00E629ED" w:rsidRDefault="00E629ED" w:rsidP="008E20E3">
            <w:pPr>
              <w:tabs>
                <w:tab w:val="left" w:pos="615"/>
                <w:tab w:val="left" w:pos="855"/>
              </w:tabs>
              <w:spacing w:before="2" w:line="249" w:lineRule="auto"/>
              <w:ind w:right="460"/>
              <w:rPr>
                <w:b/>
                <w:sz w:val="24"/>
              </w:rPr>
            </w:pPr>
          </w:p>
        </w:tc>
      </w:tr>
    </w:tbl>
    <w:p w:rsidR="007A7A1D" w:rsidRDefault="007A7A1D">
      <w:pPr>
        <w:spacing w:line="251" w:lineRule="exact"/>
        <w:ind w:right="3618"/>
        <w:rPr>
          <w:b/>
          <w:sz w:val="24"/>
          <w:szCs w:val="24"/>
        </w:rPr>
      </w:pPr>
    </w:p>
    <w:sectPr w:rsidR="007A7A1D">
      <w:headerReference w:type="default" r:id="rId8"/>
      <w:footerReference w:type="default" r:id="rId9"/>
      <w:pgSz w:w="11910" w:h="16840"/>
      <w:pgMar w:top="1701" w:right="1417" w:bottom="1701" w:left="1417" w:header="0" w:footer="7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647" w:rsidRDefault="00475647">
      <w:r>
        <w:separator/>
      </w:r>
    </w:p>
  </w:endnote>
  <w:endnote w:type="continuationSeparator" w:id="0">
    <w:p w:rsidR="00475647" w:rsidRDefault="0047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A1D" w:rsidRDefault="007A7A1D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647" w:rsidRDefault="00475647">
      <w:r>
        <w:separator/>
      </w:r>
    </w:p>
  </w:footnote>
  <w:footnote w:type="continuationSeparator" w:id="0">
    <w:p w:rsidR="00475647" w:rsidRDefault="00475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A1D" w:rsidRDefault="007A7A1D">
    <w:pPr>
      <w:pStyle w:val="Cabealho"/>
      <w:rPr>
        <w:sz w:val="24"/>
        <w:szCs w:val="24"/>
        <w:lang w:val="pt-BR" w:eastAsia="pt-BR"/>
      </w:rPr>
    </w:pPr>
  </w:p>
  <w:p w:rsidR="007A7A1D" w:rsidRDefault="007A7A1D">
    <w:pPr>
      <w:pStyle w:val="Cabealho"/>
      <w:rPr>
        <w:sz w:val="24"/>
        <w:szCs w:val="24"/>
        <w:lang w:val="pt-BR" w:eastAsia="pt-BR"/>
      </w:rPr>
    </w:pPr>
  </w:p>
  <w:p w:rsidR="007A7A1D" w:rsidRDefault="007A7A1D">
    <w:pPr>
      <w:pStyle w:val="Cabealho"/>
      <w:rPr>
        <w:sz w:val="24"/>
        <w:szCs w:val="24"/>
        <w:lang w:val="pt-BR" w:eastAsia="pt-BR"/>
      </w:rPr>
    </w:pPr>
  </w:p>
  <w:p w:rsidR="007A7A1D" w:rsidRDefault="00E629ED">
    <w:pPr>
      <w:pStyle w:val="Cabealho"/>
      <w:rPr>
        <w:sz w:val="24"/>
        <w:szCs w:val="24"/>
        <w:lang w:val="pt-BR" w:eastAsia="pt-BR"/>
      </w:rPr>
    </w:pPr>
    <w:r>
      <w:rPr>
        <w:noProof/>
        <w:sz w:val="24"/>
        <w:szCs w:val="24"/>
        <w:lang w:val="pt-BR" w:eastAsia="pt-BR"/>
      </w:rPr>
      <w:drawing>
        <wp:inline distT="0" distB="0" distL="0" distR="0" wp14:anchorId="3C93CDFB">
          <wp:extent cx="6084570" cy="11525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A7A1D" w:rsidRDefault="007A7A1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52D1"/>
    <w:multiLevelType w:val="multilevel"/>
    <w:tmpl w:val="0F4E52D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16AA3"/>
    <w:multiLevelType w:val="multilevel"/>
    <w:tmpl w:val="1CB16AA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F60DF"/>
    <w:multiLevelType w:val="multilevel"/>
    <w:tmpl w:val="2AEF60D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E0555"/>
    <w:multiLevelType w:val="multilevel"/>
    <w:tmpl w:val="356E055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1475B"/>
    <w:multiLevelType w:val="multilevel"/>
    <w:tmpl w:val="5411475B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B1C4E81"/>
    <w:multiLevelType w:val="multilevel"/>
    <w:tmpl w:val="6B1C4E8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78E11787"/>
    <w:multiLevelType w:val="multilevel"/>
    <w:tmpl w:val="78E11787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718A6"/>
    <w:rsid w:val="0002294F"/>
    <w:rsid w:val="00064F3D"/>
    <w:rsid w:val="000A6227"/>
    <w:rsid w:val="000E175B"/>
    <w:rsid w:val="00122846"/>
    <w:rsid w:val="00124146"/>
    <w:rsid w:val="001313FB"/>
    <w:rsid w:val="001478FE"/>
    <w:rsid w:val="001E36A1"/>
    <w:rsid w:val="001E7C38"/>
    <w:rsid w:val="001F4B3F"/>
    <w:rsid w:val="00204813"/>
    <w:rsid w:val="00216F92"/>
    <w:rsid w:val="002325C4"/>
    <w:rsid w:val="00262B04"/>
    <w:rsid w:val="002842B7"/>
    <w:rsid w:val="00292DA8"/>
    <w:rsid w:val="002C0A24"/>
    <w:rsid w:val="00346CFD"/>
    <w:rsid w:val="003526F2"/>
    <w:rsid w:val="00363C7A"/>
    <w:rsid w:val="003B14F4"/>
    <w:rsid w:val="003E3AF3"/>
    <w:rsid w:val="004632D0"/>
    <w:rsid w:val="0046451B"/>
    <w:rsid w:val="00475647"/>
    <w:rsid w:val="004D760A"/>
    <w:rsid w:val="004E716A"/>
    <w:rsid w:val="004F465F"/>
    <w:rsid w:val="00514F89"/>
    <w:rsid w:val="00523498"/>
    <w:rsid w:val="00556137"/>
    <w:rsid w:val="0057575B"/>
    <w:rsid w:val="00576DDE"/>
    <w:rsid w:val="005C0419"/>
    <w:rsid w:val="0062342E"/>
    <w:rsid w:val="00664389"/>
    <w:rsid w:val="00670661"/>
    <w:rsid w:val="006C6696"/>
    <w:rsid w:val="007446CD"/>
    <w:rsid w:val="007576F1"/>
    <w:rsid w:val="007759B6"/>
    <w:rsid w:val="0078217E"/>
    <w:rsid w:val="007A6B98"/>
    <w:rsid w:val="007A7A1D"/>
    <w:rsid w:val="007F5F5F"/>
    <w:rsid w:val="008068DE"/>
    <w:rsid w:val="0082353B"/>
    <w:rsid w:val="008911EA"/>
    <w:rsid w:val="008A5A13"/>
    <w:rsid w:val="008E63AE"/>
    <w:rsid w:val="009718A6"/>
    <w:rsid w:val="009D290A"/>
    <w:rsid w:val="00A22224"/>
    <w:rsid w:val="00A8396E"/>
    <w:rsid w:val="00AC04FA"/>
    <w:rsid w:val="00AE2D22"/>
    <w:rsid w:val="00B34F6F"/>
    <w:rsid w:val="00B665A4"/>
    <w:rsid w:val="00B801E4"/>
    <w:rsid w:val="00BB71A7"/>
    <w:rsid w:val="00BF0796"/>
    <w:rsid w:val="00C04943"/>
    <w:rsid w:val="00C0799C"/>
    <w:rsid w:val="00C21B5B"/>
    <w:rsid w:val="00C41B51"/>
    <w:rsid w:val="00C55B12"/>
    <w:rsid w:val="00CC3D7A"/>
    <w:rsid w:val="00CF0B5D"/>
    <w:rsid w:val="00D02B5A"/>
    <w:rsid w:val="00D51F35"/>
    <w:rsid w:val="00D83B3D"/>
    <w:rsid w:val="00DD1702"/>
    <w:rsid w:val="00E5052C"/>
    <w:rsid w:val="00E52379"/>
    <w:rsid w:val="00E53206"/>
    <w:rsid w:val="00E629ED"/>
    <w:rsid w:val="00E70DD2"/>
    <w:rsid w:val="00E835CA"/>
    <w:rsid w:val="00E87048"/>
    <w:rsid w:val="00EB62A6"/>
    <w:rsid w:val="00EC69A4"/>
    <w:rsid w:val="00F04D26"/>
    <w:rsid w:val="00F04FAE"/>
    <w:rsid w:val="00F97B22"/>
    <w:rsid w:val="00FD1289"/>
    <w:rsid w:val="00FF4C68"/>
    <w:rsid w:val="1B5C21D5"/>
    <w:rsid w:val="1CAF4509"/>
    <w:rsid w:val="1F016088"/>
    <w:rsid w:val="27BA1EA5"/>
    <w:rsid w:val="3E4B1385"/>
    <w:rsid w:val="4DE64684"/>
    <w:rsid w:val="5379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5E039"/>
  <w15:docId w15:val="{6BCB6E4E-0AF9-49E1-868B-7C36ACD6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8"/>
      <w:ind w:left="2583" w:right="2762" w:hanging="6"/>
      <w:jc w:val="center"/>
    </w:pPr>
    <w:rPr>
      <w:b/>
      <w:bCs/>
      <w:sz w:val="56"/>
      <w:szCs w:val="56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8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358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marcolin</dc:creator>
  <cp:lastModifiedBy>ADRIANO BARBOSA</cp:lastModifiedBy>
  <cp:revision>55</cp:revision>
  <cp:lastPrinted>2024-06-20T13:39:00Z</cp:lastPrinted>
  <dcterms:created xsi:type="dcterms:W3CDTF">2022-08-04T22:32:00Z</dcterms:created>
  <dcterms:modified xsi:type="dcterms:W3CDTF">2024-07-04T14:43:00Z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2022-08-04T00:00:00Z</vt:filetime>
  </property>
  <property fmtid="{D5CDD505-2E9C-101B-9397-08002B2CF9AE}" pid="5" name="KSOProductBuildVer">
    <vt:lpwstr>1046-12.2.0.13306</vt:lpwstr>
  </property>
  <property fmtid="{D5CDD505-2E9C-101B-9397-08002B2CF9AE}" pid="6" name="ICV">
    <vt:lpwstr>0CB2BA5CF78C466BAF0D2DD7ABD57572_13</vt:lpwstr>
  </property>
</Properties>
</file>